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4BBF" w:rsidRDefault="00A14BBF" w:rsidP="00A14BBF">
      <w:pPr>
        <w:pStyle w:val="StyleBankNormalItalic"/>
      </w:pPr>
      <w:r w:rsidRPr="00C924F4">
        <w:rPr>
          <w:lang w:val="en-GB"/>
        </w:rPr>
        <w:t>[</w:t>
      </w:r>
      <w:r>
        <w:t>This Bid Submission Sheet should be on the letterhead of the Bidder and should be signed by a person with the proper authority to sign documents that are binding on the Bidder]</w:t>
      </w:r>
    </w:p>
    <w:tbl>
      <w:tblPr>
        <w:tblW w:w="0" w:type="auto"/>
        <w:jc w:val="center"/>
        <w:tblLayout w:type="fixed"/>
        <w:tblLook w:val="0000" w:firstRow="0" w:lastRow="0" w:firstColumn="0" w:lastColumn="0" w:noHBand="0" w:noVBand="0"/>
      </w:tblPr>
      <w:tblGrid>
        <w:gridCol w:w="8778"/>
      </w:tblGrid>
      <w:tr w:rsidR="00A14BBF" w:rsidTr="0037568E">
        <w:trPr>
          <w:trHeight w:val="900"/>
          <w:jc w:val="center"/>
        </w:trPr>
        <w:tc>
          <w:tcPr>
            <w:tcW w:w="8778" w:type="dxa"/>
            <w:tcBorders>
              <w:top w:val="nil"/>
              <w:left w:val="nil"/>
              <w:bottom w:val="nil"/>
              <w:right w:val="nil"/>
            </w:tcBorders>
          </w:tcPr>
          <w:p w:rsidR="00A14BBF" w:rsidRPr="005C6600" w:rsidRDefault="00A14BBF" w:rsidP="0037568E">
            <w:pPr>
              <w:pStyle w:val="Part1section4header1"/>
              <w:rPr>
                <w:i w:val="0"/>
                <w:szCs w:val="40"/>
              </w:rPr>
            </w:pPr>
            <w:bookmarkStart w:id="0" w:name="_Toc438954025"/>
            <w:bookmarkStart w:id="1" w:name="_Toc29820876"/>
            <w:bookmarkStart w:id="2" w:name="_Toc342558021"/>
            <w:bookmarkStart w:id="3" w:name="_Toc20745984"/>
            <w:r w:rsidRPr="005C6600">
              <w:rPr>
                <w:i w:val="0"/>
                <w:sz w:val="32"/>
              </w:rPr>
              <w:t>Bid Submission Sheet</w:t>
            </w:r>
            <w:bookmarkEnd w:id="0"/>
            <w:bookmarkEnd w:id="1"/>
            <w:bookmarkEnd w:id="2"/>
            <w:bookmarkEnd w:id="3"/>
          </w:p>
        </w:tc>
      </w:tr>
    </w:tbl>
    <w:p w:rsidR="00A14BBF" w:rsidRDefault="00A14BBF" w:rsidP="007E0D5D">
      <w:pPr>
        <w:tabs>
          <w:tab w:val="right" w:pos="9360"/>
        </w:tabs>
        <w:spacing w:before="60" w:after="60"/>
      </w:pPr>
      <w:r>
        <w:t xml:space="preserve">Date: </w:t>
      </w:r>
      <w:r w:rsidRPr="000B5454">
        <w:rPr>
          <w:i/>
          <w:iCs/>
        </w:rPr>
        <w:t>[insert date (as day, month and year) of Bid Submission]</w:t>
      </w:r>
    </w:p>
    <w:p w:rsidR="00A14BBF" w:rsidRPr="007E0D5D" w:rsidRDefault="00A14BBF" w:rsidP="007E0D5D">
      <w:pPr>
        <w:tabs>
          <w:tab w:val="right" w:pos="9360"/>
        </w:tabs>
        <w:spacing w:before="60" w:after="60"/>
        <w:rPr>
          <w:b/>
          <w:color w:val="000000" w:themeColor="text1"/>
        </w:rPr>
      </w:pPr>
      <w:r>
        <w:t xml:space="preserve">Procurement Reference No: </w:t>
      </w:r>
      <w:r w:rsidR="007E0D5D" w:rsidRPr="007E0D5D">
        <w:rPr>
          <w:b/>
          <w:i/>
          <w:iCs/>
          <w:color w:val="000000" w:themeColor="text1"/>
        </w:rPr>
        <w:t>BCM-0254-2023-RFQ</w:t>
      </w:r>
    </w:p>
    <w:p w:rsidR="00A14BBF" w:rsidRDefault="00A14BBF" w:rsidP="00A14BBF">
      <w:pPr>
        <w:spacing w:before="60" w:after="60"/>
        <w:jc w:val="left"/>
      </w:pPr>
      <w:r>
        <w:t xml:space="preserve">To: </w:t>
      </w:r>
      <w:r w:rsidRPr="001B74BA">
        <w:rPr>
          <w:i/>
          <w:iCs/>
        </w:rPr>
        <w:t xml:space="preserve">[insert complete name of </w:t>
      </w:r>
      <w:r>
        <w:rPr>
          <w:i/>
          <w:iCs/>
        </w:rPr>
        <w:t>Procuring and Disposing Entity</w:t>
      </w:r>
      <w:r w:rsidRPr="001B74BA">
        <w:rPr>
          <w:i/>
          <w:iCs/>
        </w:rPr>
        <w:t>]</w:t>
      </w:r>
    </w:p>
    <w:p w:rsidR="00A14BBF" w:rsidRDefault="00A14BBF" w:rsidP="00A14BBF">
      <w:pPr>
        <w:spacing w:before="60" w:after="60"/>
        <w:jc w:val="left"/>
      </w:pPr>
      <w:r>
        <w:t xml:space="preserve">We, the undersigned, declare that: </w:t>
      </w:r>
    </w:p>
    <w:p w:rsidR="00A14BBF" w:rsidRDefault="00A14BBF" w:rsidP="00A14BBF">
      <w:pPr>
        <w:tabs>
          <w:tab w:val="left" w:pos="540"/>
          <w:tab w:val="left" w:pos="567"/>
        </w:tabs>
        <w:spacing w:before="60" w:after="60"/>
        <w:ind w:left="567" w:hanging="567"/>
      </w:pPr>
      <w:r>
        <w:t>(a)</w:t>
      </w:r>
      <w:r>
        <w:tab/>
        <w:t xml:space="preserve">We have examined and have no reservations to the Bidding Document, including Addenda No.: </w:t>
      </w:r>
      <w:r w:rsidRPr="001B74BA">
        <w:rPr>
          <w:i/>
          <w:iCs/>
        </w:rPr>
        <w:t>[insert the number and issue date of each Addenda]</w:t>
      </w:r>
      <w:r>
        <w:t xml:space="preserve">; </w:t>
      </w:r>
    </w:p>
    <w:p w:rsidR="00A14BBF" w:rsidRDefault="00A14BBF" w:rsidP="00A14BBF">
      <w:pPr>
        <w:tabs>
          <w:tab w:val="left" w:pos="0"/>
          <w:tab w:val="left" w:pos="567"/>
        </w:tabs>
        <w:spacing w:before="60" w:after="60"/>
        <w:ind w:left="567" w:hanging="567"/>
      </w:pPr>
      <w:r>
        <w:t>(b)</w:t>
      </w:r>
      <w:r>
        <w:tab/>
        <w:t xml:space="preserve">We offer to execute in conformity with the Bidding Document and in accordance with the completion schedule specified in the Statement of Requirements and the terms and conditions of the Bidding Document, the following works </w:t>
      </w:r>
      <w:r w:rsidRPr="00756CA3">
        <w:rPr>
          <w:i/>
          <w:iCs/>
        </w:rPr>
        <w:t>[insert a brief description of the Works]</w:t>
      </w:r>
      <w:r>
        <w:t xml:space="preserve">; </w:t>
      </w:r>
    </w:p>
    <w:p w:rsidR="00A14BBF" w:rsidRDefault="00A14BBF" w:rsidP="00A14BBF">
      <w:pPr>
        <w:tabs>
          <w:tab w:val="left" w:pos="0"/>
          <w:tab w:val="left" w:pos="567"/>
        </w:tabs>
        <w:spacing w:before="60" w:after="60"/>
        <w:ind w:left="567" w:hanging="567"/>
      </w:pPr>
      <w:r>
        <w:t>(c)</w:t>
      </w:r>
      <w:r>
        <w:tab/>
        <w:t>The total price of our bid, excluding any discounts offered in item (d) below, is ______________</w:t>
      </w:r>
    </w:p>
    <w:p w:rsidR="00A14BBF" w:rsidRDefault="00A14BBF" w:rsidP="00A14BBF">
      <w:pPr>
        <w:tabs>
          <w:tab w:val="left" w:pos="540"/>
          <w:tab w:val="left" w:pos="567"/>
          <w:tab w:val="right" w:pos="9072"/>
        </w:tabs>
        <w:spacing w:before="120" w:after="60"/>
      </w:pPr>
      <w:r>
        <w:t>(d)</w:t>
      </w:r>
      <w:r>
        <w:tab/>
        <w:t>The discounts offered and the methodologies for their application are:</w:t>
      </w:r>
    </w:p>
    <w:p w:rsidR="00A14BBF" w:rsidRDefault="00A14BBF" w:rsidP="00A14BBF">
      <w:pPr>
        <w:numPr>
          <w:ilvl w:val="12"/>
          <w:numId w:val="0"/>
        </w:numPr>
        <w:tabs>
          <w:tab w:val="left" w:pos="540"/>
          <w:tab w:val="left" w:pos="567"/>
        </w:tabs>
        <w:spacing w:before="60" w:after="60"/>
        <w:ind w:left="540"/>
      </w:pPr>
      <w:r>
        <w:t>Unconditional discounts. If our bid is accepted, the following discounts shall apply.</w:t>
      </w:r>
      <w:r>
        <w:rPr>
          <w:b/>
          <w:bCs/>
        </w:rPr>
        <w:t xml:space="preserve"> </w:t>
      </w:r>
      <w:r w:rsidRPr="002F069C">
        <w:rPr>
          <w:i/>
          <w:iCs/>
        </w:rPr>
        <w:t>[Specify in detail each discount offered (</w:t>
      </w:r>
      <w:proofErr w:type="spellStart"/>
      <w:r w:rsidRPr="002F069C">
        <w:rPr>
          <w:i/>
          <w:iCs/>
        </w:rPr>
        <w:t>eg</w:t>
      </w:r>
      <w:proofErr w:type="spellEnd"/>
      <w:r w:rsidRPr="002F069C">
        <w:rPr>
          <w:i/>
          <w:iCs/>
        </w:rPr>
        <w:t xml:space="preserve"> amount/percentage) and the specific item of the Statement of Requirements to which it applies.]</w:t>
      </w:r>
      <w:r>
        <w:t xml:space="preserve"> </w:t>
      </w:r>
    </w:p>
    <w:p w:rsidR="00A14BBF" w:rsidRDefault="00A14BBF" w:rsidP="00A14BBF">
      <w:pPr>
        <w:numPr>
          <w:ilvl w:val="12"/>
          <w:numId w:val="0"/>
        </w:numPr>
        <w:spacing w:before="60" w:after="60"/>
        <w:ind w:left="540"/>
      </w:pPr>
      <w:r>
        <w:t>Methodology of application of the unconditional discounts. The unconditional discounts shall be applied using the following method:</w:t>
      </w:r>
      <w:r>
        <w:rPr>
          <w:b/>
          <w:bCs/>
        </w:rPr>
        <w:t xml:space="preserve"> </w:t>
      </w:r>
      <w:r w:rsidRPr="005018D1">
        <w:rPr>
          <w:i/>
          <w:iCs/>
        </w:rPr>
        <w:t>[Specify precisely the method that shall be used to apply the discounts]</w:t>
      </w:r>
      <w:r>
        <w:t>;</w:t>
      </w:r>
    </w:p>
    <w:p w:rsidR="00A14BBF" w:rsidRDefault="00A14BBF" w:rsidP="00A14BBF">
      <w:pPr>
        <w:numPr>
          <w:ilvl w:val="12"/>
          <w:numId w:val="0"/>
        </w:numPr>
        <w:tabs>
          <w:tab w:val="left" w:pos="540"/>
          <w:tab w:val="left" w:pos="567"/>
        </w:tabs>
        <w:spacing w:before="60" w:after="60"/>
        <w:ind w:left="540"/>
      </w:pPr>
      <w:r>
        <w:t>Cross discounts. If our bids for more than one lot are accepted, the following discounts shall apply.</w:t>
      </w:r>
      <w:r>
        <w:rPr>
          <w:b/>
          <w:bCs/>
        </w:rPr>
        <w:t xml:space="preserve"> </w:t>
      </w:r>
      <w:r w:rsidRPr="005018D1">
        <w:rPr>
          <w:i/>
          <w:iCs/>
        </w:rPr>
        <w:t>[Specify precisely each discount offered (</w:t>
      </w:r>
      <w:proofErr w:type="spellStart"/>
      <w:r w:rsidRPr="005018D1">
        <w:rPr>
          <w:i/>
          <w:iCs/>
        </w:rPr>
        <w:t>eg</w:t>
      </w:r>
      <w:proofErr w:type="spellEnd"/>
      <w:r w:rsidRPr="005018D1">
        <w:rPr>
          <w:i/>
          <w:iCs/>
        </w:rPr>
        <w:t xml:space="preserve"> amount/percentage) and the conditions for its application.]</w:t>
      </w:r>
      <w:r>
        <w:t xml:space="preserve"> </w:t>
      </w:r>
    </w:p>
    <w:p w:rsidR="00A14BBF" w:rsidRDefault="00A14BBF" w:rsidP="00A14BBF">
      <w:pPr>
        <w:numPr>
          <w:ilvl w:val="12"/>
          <w:numId w:val="0"/>
        </w:numPr>
        <w:spacing w:before="60" w:after="60"/>
        <w:ind w:left="540"/>
      </w:pPr>
      <w:r>
        <w:t>Methodology of application of the cross discounts. The cross discounts shall be applied using the following method:</w:t>
      </w:r>
      <w:r>
        <w:rPr>
          <w:b/>
          <w:bCs/>
        </w:rPr>
        <w:t xml:space="preserve"> </w:t>
      </w:r>
      <w:r w:rsidRPr="0062752A">
        <w:rPr>
          <w:i/>
          <w:iCs/>
        </w:rPr>
        <w:t>[Specify in detail the method that shall be used to apply the discounts]</w:t>
      </w:r>
      <w:r>
        <w:t>;</w:t>
      </w:r>
    </w:p>
    <w:p w:rsidR="00A14BBF" w:rsidRDefault="00A14BBF" w:rsidP="00A14BBF">
      <w:pPr>
        <w:tabs>
          <w:tab w:val="left" w:pos="540"/>
          <w:tab w:val="left" w:pos="567"/>
        </w:tabs>
        <w:spacing w:before="60" w:after="60"/>
        <w:ind w:left="567" w:hanging="567"/>
      </w:pPr>
      <w:r>
        <w:t>(e)</w:t>
      </w:r>
      <w:r>
        <w:tab/>
        <w:t>Our bid shall be valid until the date specified in Bid Data Sheet and it shall remain binding upon us and may be accepted at any time before that date;</w:t>
      </w:r>
    </w:p>
    <w:p w:rsidR="00A14BBF" w:rsidRDefault="00A14BBF" w:rsidP="00A14BBF">
      <w:pPr>
        <w:tabs>
          <w:tab w:val="left" w:pos="540"/>
          <w:tab w:val="left" w:pos="567"/>
        </w:tabs>
        <w:spacing w:before="60" w:after="60"/>
        <w:ind w:left="567" w:hanging="567"/>
      </w:pPr>
      <w:r>
        <w:t>(f)</w:t>
      </w:r>
      <w:r>
        <w:tab/>
        <w:t xml:space="preserve">If our bid is accepted, we commit to obtain a Performance Security in accordance with the Bidding Document in the amount of </w:t>
      </w:r>
      <w:r w:rsidRPr="00A46633">
        <w:rPr>
          <w:i/>
          <w:iCs/>
        </w:rPr>
        <w:t>[insert amount in words and figures of the</w:t>
      </w:r>
      <w:r>
        <w:rPr>
          <w:i/>
          <w:iCs/>
        </w:rPr>
        <w:t xml:space="preserve"> P</w:t>
      </w:r>
      <w:r w:rsidRPr="00A46633">
        <w:rPr>
          <w:i/>
          <w:iCs/>
        </w:rPr>
        <w:t xml:space="preserve">erformance </w:t>
      </w:r>
      <w:r>
        <w:rPr>
          <w:i/>
          <w:iCs/>
        </w:rPr>
        <w:t>S</w:t>
      </w:r>
      <w:r w:rsidRPr="00A46633">
        <w:rPr>
          <w:i/>
          <w:iCs/>
        </w:rPr>
        <w:t>ecurity]</w:t>
      </w:r>
      <w:r>
        <w:t xml:space="preserve"> for the due performance of the Contract;</w:t>
      </w:r>
    </w:p>
    <w:p w:rsidR="00A14BBF" w:rsidRDefault="00A14BBF" w:rsidP="00A14BBF">
      <w:pPr>
        <w:tabs>
          <w:tab w:val="left" w:pos="540"/>
          <w:tab w:val="left" w:pos="567"/>
        </w:tabs>
        <w:spacing w:before="60" w:after="60"/>
        <w:ind w:left="567" w:hanging="567"/>
      </w:pPr>
      <w:r>
        <w:t>(g)</w:t>
      </w:r>
      <w:r>
        <w:tab/>
        <w:t>We, including any subcontractors for any part of the contract resulting from this procurement process, are eligible to participate in this procurement in accordance with Bid Data Sheet;</w:t>
      </w:r>
    </w:p>
    <w:p w:rsidR="00A14BBF" w:rsidRDefault="00A14BBF" w:rsidP="00A14BBF">
      <w:pPr>
        <w:tabs>
          <w:tab w:val="left" w:pos="540"/>
          <w:tab w:val="left" w:pos="567"/>
        </w:tabs>
        <w:spacing w:before="60" w:after="60"/>
        <w:ind w:left="567" w:hanging="567"/>
      </w:pPr>
      <w:r>
        <w:t>(h)</w:t>
      </w:r>
      <w:r>
        <w:tab/>
        <w:t xml:space="preserve">We, including any subcontractors for any part of the contract, have nationals from eligible countries </w:t>
      </w:r>
      <w:r w:rsidRPr="00AC1EC0">
        <w:rPr>
          <w:i/>
          <w:iCs/>
        </w:rPr>
        <w:t>[insert the nationality of the Bidder, including that of all parties that comprise the Bidder, if the Bidder is a joint venture, consortium or association, and the nationality of each subcontractor]</w:t>
      </w:r>
      <w:r>
        <w:t>;</w:t>
      </w:r>
    </w:p>
    <w:p w:rsidR="00A14BBF" w:rsidRDefault="00A14BBF" w:rsidP="00A14BBF">
      <w:pPr>
        <w:tabs>
          <w:tab w:val="left" w:pos="0"/>
          <w:tab w:val="left" w:pos="567"/>
        </w:tabs>
        <w:spacing w:before="120"/>
        <w:ind w:left="567" w:hanging="567"/>
      </w:pPr>
      <w:r>
        <w:t xml:space="preserve"> (</w:t>
      </w:r>
      <w:proofErr w:type="spellStart"/>
      <w:r>
        <w:t>i</w:t>
      </w:r>
      <w:proofErr w:type="spellEnd"/>
      <w:r>
        <w:t>)</w:t>
      </w:r>
      <w:r>
        <w:tab/>
        <w:t>We undertake to abide by the Code of Ethical Conduct for Bidders and Providers during the procurement process and the execution of any resulting contract;</w:t>
      </w:r>
    </w:p>
    <w:p w:rsidR="00A14BBF" w:rsidRDefault="00A14BBF" w:rsidP="00A14BBF">
      <w:pPr>
        <w:spacing w:before="60" w:after="60"/>
        <w:ind w:left="567" w:hanging="567"/>
      </w:pPr>
      <w:r>
        <w:t>(j)</w:t>
      </w:r>
      <w:r>
        <w:tab/>
        <w:t xml:space="preserve">We accept the appointment of </w:t>
      </w:r>
      <w:r>
        <w:rPr>
          <w:i/>
          <w:iCs/>
        </w:rPr>
        <w:t>[name proposed in Bid Data Sheet]</w:t>
      </w:r>
      <w:r>
        <w:t xml:space="preserve"> as the Adjudicator.</w:t>
      </w:r>
    </w:p>
    <w:p w:rsidR="00A14BBF" w:rsidRPr="00941C27" w:rsidRDefault="00A14BBF" w:rsidP="00A14BBF">
      <w:pPr>
        <w:spacing w:before="60" w:after="60"/>
        <w:ind w:left="567"/>
      </w:pPr>
      <w:r w:rsidRPr="00941C27">
        <w:rPr>
          <w:i/>
          <w:iCs/>
        </w:rPr>
        <w:t>[or]</w:t>
      </w:r>
    </w:p>
    <w:p w:rsidR="00A14BBF" w:rsidRDefault="00A14BBF" w:rsidP="00A14BBF">
      <w:pPr>
        <w:spacing w:before="60" w:after="60"/>
        <w:ind w:left="567"/>
      </w:pPr>
      <w:r>
        <w:lastRenderedPageBreak/>
        <w:t xml:space="preserve">We do not accept the appointment of </w:t>
      </w:r>
      <w:r>
        <w:rPr>
          <w:i/>
          <w:iCs/>
        </w:rPr>
        <w:t>[name proposed in Bidding Data]</w:t>
      </w:r>
      <w:r>
        <w:t xml:space="preserve"> as the Adjudicator, and propose instead that </w:t>
      </w:r>
      <w:r>
        <w:rPr>
          <w:i/>
          <w:iCs/>
        </w:rPr>
        <w:t>[name]</w:t>
      </w:r>
      <w:r>
        <w:t xml:space="preserve"> be appointed as Adjudicator, whose daily fees and biographical data are attached.</w:t>
      </w:r>
    </w:p>
    <w:p w:rsidR="00A14BBF" w:rsidRDefault="00A14BBF" w:rsidP="00A14BBF">
      <w:pPr>
        <w:tabs>
          <w:tab w:val="left" w:pos="540"/>
          <w:tab w:val="left" w:pos="567"/>
        </w:tabs>
        <w:spacing w:before="60" w:after="60"/>
        <w:ind w:left="567" w:hanging="567"/>
      </w:pPr>
      <w:r>
        <w:t>(l)</w:t>
      </w:r>
      <w:r>
        <w:tab/>
        <w:t>We are not participating, as bidders, in more than one bid in this bidding process, other than alternative bids in accordance with the Bidding Document;</w:t>
      </w:r>
    </w:p>
    <w:p w:rsidR="00A14BBF" w:rsidRDefault="00A14BBF" w:rsidP="00A14BBF">
      <w:pPr>
        <w:tabs>
          <w:tab w:val="left" w:pos="540"/>
          <w:tab w:val="left" w:pos="567"/>
        </w:tabs>
        <w:spacing w:before="60" w:after="60"/>
        <w:ind w:left="567" w:hanging="567"/>
      </w:pPr>
      <w:r>
        <w:t>(m)</w:t>
      </w:r>
      <w:r>
        <w:tab/>
        <w:t>We, including any subcontractors, do not have any conflict of interest as stated in the Bid Data Sheet and are not associated, nor have been associated in the past, directly or indirectly, with the consultant or any other entity that has prepared the design, specifications, and other documents for the Project or that is being proposed as Project Manager for the Contract;</w:t>
      </w:r>
    </w:p>
    <w:p w:rsidR="00A14BBF" w:rsidRDefault="00A14BBF" w:rsidP="00A14BBF">
      <w:pPr>
        <w:tabs>
          <w:tab w:val="left" w:pos="540"/>
          <w:tab w:val="left" w:pos="567"/>
        </w:tabs>
        <w:spacing w:before="60" w:after="60"/>
        <w:ind w:left="567" w:hanging="567"/>
      </w:pPr>
      <w:r>
        <w:t>(n)</w:t>
      </w:r>
      <w:r>
        <w:tab/>
      </w:r>
      <w:r w:rsidRPr="000769AF">
        <w:rPr>
          <w:color w:val="000000" w:themeColor="text1"/>
        </w:rPr>
        <w:t xml:space="preserve">We, including any subcontractors for any part of the contract, have not been suspended by Baylor-Uganda, PPDA or any other reputable procurement and Disposal entity from </w:t>
      </w:r>
      <w:r>
        <w:t>participating in public procurement;</w:t>
      </w:r>
    </w:p>
    <w:p w:rsidR="00A14BBF" w:rsidRDefault="00A14BBF" w:rsidP="00A14BBF">
      <w:pPr>
        <w:tabs>
          <w:tab w:val="left" w:pos="540"/>
        </w:tabs>
        <w:spacing w:before="60" w:after="120"/>
        <w:ind w:left="540" w:hanging="540"/>
      </w:pPr>
      <w:r>
        <w:t>(o)    We understand that you are not bound to accept the lowest bid or any other bid that you may receive.</w:t>
      </w:r>
      <w:bookmarkStart w:id="4" w:name="_GoBack"/>
      <w:bookmarkEnd w:id="4"/>
    </w:p>
    <w:p w:rsidR="00A14BBF" w:rsidRDefault="00A14BBF" w:rsidP="00A14BBF">
      <w:pPr>
        <w:pStyle w:val="BankNormalChar"/>
        <w:tabs>
          <w:tab w:val="left" w:pos="1188"/>
          <w:tab w:val="left" w:pos="2394"/>
          <w:tab w:val="left" w:pos="4200"/>
          <w:tab w:val="left" w:pos="5238"/>
          <w:tab w:val="left" w:pos="7632"/>
          <w:tab w:val="left" w:pos="7868"/>
          <w:tab w:val="left" w:pos="9468"/>
        </w:tabs>
        <w:spacing w:before="60" w:after="60"/>
        <w:rPr>
          <w:lang w:val="en-GB"/>
        </w:rPr>
      </w:pPr>
    </w:p>
    <w:p w:rsidR="00A14BBF" w:rsidRPr="00C924F4" w:rsidRDefault="00A14BBF" w:rsidP="00A14BBF">
      <w:pPr>
        <w:pStyle w:val="BankNormalChar"/>
        <w:tabs>
          <w:tab w:val="left" w:pos="1188"/>
          <w:tab w:val="left" w:pos="2394"/>
          <w:tab w:val="left" w:pos="4200"/>
          <w:tab w:val="left" w:pos="5238"/>
          <w:tab w:val="left" w:pos="7632"/>
          <w:tab w:val="left" w:pos="7868"/>
          <w:tab w:val="left" w:pos="9468"/>
        </w:tabs>
        <w:spacing w:before="60" w:after="60" w:line="276" w:lineRule="auto"/>
        <w:rPr>
          <w:lang w:val="en-GB"/>
        </w:rPr>
      </w:pPr>
      <w:r w:rsidRPr="00C924F4">
        <w:rPr>
          <w:lang w:val="en-GB"/>
        </w:rPr>
        <w:t xml:space="preserve">Signed: </w:t>
      </w:r>
      <w:r w:rsidRPr="00C924F4">
        <w:rPr>
          <w:i/>
          <w:iCs/>
          <w:lang w:val="en-GB"/>
        </w:rPr>
        <w:t>[signature of person whose name</w:t>
      </w:r>
      <w:r>
        <w:rPr>
          <w:i/>
          <w:iCs/>
          <w:lang w:val="en-GB"/>
        </w:rPr>
        <w:t xml:space="preserve"> is</w:t>
      </w:r>
      <w:r w:rsidRPr="00C924F4">
        <w:rPr>
          <w:i/>
          <w:iCs/>
          <w:lang w:val="en-GB"/>
        </w:rPr>
        <w:t xml:space="preserve"> shown </w:t>
      </w:r>
      <w:r>
        <w:rPr>
          <w:i/>
          <w:iCs/>
          <w:lang w:val="en-GB"/>
        </w:rPr>
        <w:t>below</w:t>
      </w:r>
      <w:r w:rsidRPr="00C924F4">
        <w:rPr>
          <w:i/>
          <w:iCs/>
          <w:lang w:val="en-GB"/>
        </w:rPr>
        <w:t>]</w:t>
      </w:r>
    </w:p>
    <w:p w:rsidR="00A14BBF" w:rsidRDefault="00A14BBF" w:rsidP="00A14BBF">
      <w:pPr>
        <w:tabs>
          <w:tab w:val="left" w:pos="6120"/>
        </w:tabs>
        <w:spacing w:before="60" w:after="60" w:line="276" w:lineRule="auto"/>
        <w:jc w:val="left"/>
      </w:pPr>
      <w:r w:rsidRPr="00C924F4">
        <w:t xml:space="preserve">Name: </w:t>
      </w:r>
      <w:r w:rsidRPr="00C924F4">
        <w:rPr>
          <w:i/>
          <w:iCs/>
        </w:rPr>
        <w:t xml:space="preserve">[insert complete name of person signing the </w:t>
      </w:r>
      <w:r>
        <w:rPr>
          <w:i/>
          <w:iCs/>
        </w:rPr>
        <w:t>b</w:t>
      </w:r>
      <w:r w:rsidRPr="00C924F4">
        <w:rPr>
          <w:i/>
          <w:iCs/>
        </w:rPr>
        <w:t>id]</w:t>
      </w:r>
      <w:r w:rsidRPr="00C924F4">
        <w:tab/>
      </w:r>
    </w:p>
    <w:p w:rsidR="00A14BBF" w:rsidRPr="00C924F4" w:rsidRDefault="00A14BBF" w:rsidP="00A14BBF">
      <w:pPr>
        <w:tabs>
          <w:tab w:val="left" w:pos="6120"/>
        </w:tabs>
        <w:spacing w:before="60" w:after="60" w:line="276" w:lineRule="auto"/>
        <w:jc w:val="left"/>
      </w:pPr>
      <w:r w:rsidRPr="00C924F4">
        <w:t xml:space="preserve">In the capacity of </w:t>
      </w:r>
      <w:r w:rsidRPr="00C924F4">
        <w:rPr>
          <w:i/>
          <w:iCs/>
        </w:rPr>
        <w:t>[insert</w:t>
      </w:r>
      <w:r>
        <w:rPr>
          <w:i/>
          <w:iCs/>
        </w:rPr>
        <w:t xml:space="preserve"> designation</w:t>
      </w:r>
      <w:r w:rsidR="000230C5">
        <w:rPr>
          <w:i/>
          <w:iCs/>
        </w:rPr>
        <w:t xml:space="preserve"> </w:t>
      </w:r>
      <w:r w:rsidRPr="00C924F4">
        <w:rPr>
          <w:i/>
          <w:iCs/>
        </w:rPr>
        <w:t xml:space="preserve">of person signing the bid] </w:t>
      </w:r>
    </w:p>
    <w:p w:rsidR="00A14BBF" w:rsidRPr="00C924F4" w:rsidRDefault="00A14BBF" w:rsidP="00A14BBF">
      <w:pPr>
        <w:tabs>
          <w:tab w:val="left" w:pos="5238"/>
          <w:tab w:val="left" w:pos="5474"/>
          <w:tab w:val="left" w:pos="9468"/>
        </w:tabs>
        <w:spacing w:before="60" w:after="60" w:line="276" w:lineRule="auto"/>
        <w:jc w:val="left"/>
      </w:pPr>
      <w:r w:rsidRPr="00C924F4">
        <w:t xml:space="preserve">Duly authorised to sign the </w:t>
      </w:r>
      <w:r>
        <w:t>b</w:t>
      </w:r>
      <w:r w:rsidRPr="00C924F4">
        <w:t xml:space="preserve">id for and on behalf of: </w:t>
      </w:r>
      <w:r w:rsidRPr="00C924F4">
        <w:rPr>
          <w:i/>
          <w:iCs/>
        </w:rPr>
        <w:t>[insert complete name of Bidder</w:t>
      </w:r>
      <w:r>
        <w:rPr>
          <w:i/>
          <w:iCs/>
        </w:rPr>
        <w:t>/Joint Venture</w:t>
      </w:r>
      <w:r w:rsidRPr="00C924F4">
        <w:rPr>
          <w:i/>
          <w:iCs/>
        </w:rPr>
        <w:t>]</w:t>
      </w:r>
    </w:p>
    <w:p w:rsidR="00A14BBF" w:rsidRPr="00C924F4" w:rsidRDefault="00A14BBF" w:rsidP="00A14BBF">
      <w:pPr>
        <w:tabs>
          <w:tab w:val="right" w:pos="9000"/>
        </w:tabs>
        <w:spacing w:line="276" w:lineRule="auto"/>
        <w:jc w:val="left"/>
      </w:pPr>
      <w:r w:rsidRPr="00C924F4">
        <w:t xml:space="preserve">Dated on ____________ day of __________________, _______ </w:t>
      </w:r>
      <w:r w:rsidRPr="00C924F4">
        <w:rPr>
          <w:i/>
          <w:iCs/>
        </w:rPr>
        <w:t>[insert date of signing]</w:t>
      </w:r>
    </w:p>
    <w:sectPr w:rsidR="00A14BBF" w:rsidRPr="00C924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BBF"/>
    <w:rsid w:val="000230C5"/>
    <w:rsid w:val="000769AF"/>
    <w:rsid w:val="007E0D5D"/>
    <w:rsid w:val="00A14BBF"/>
    <w:rsid w:val="00B0112A"/>
    <w:rsid w:val="00E961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995FFC-673F-4EE0-ACA6-332869125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4BB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en-GB"/>
    </w:rPr>
  </w:style>
  <w:style w:type="paragraph" w:styleId="Heading5">
    <w:name w:val="heading 5"/>
    <w:basedOn w:val="Normal"/>
    <w:next w:val="Normal"/>
    <w:link w:val="Heading5Char"/>
    <w:uiPriority w:val="9"/>
    <w:semiHidden/>
    <w:unhideWhenUsed/>
    <w:qFormat/>
    <w:rsid w:val="00A14BBF"/>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Char">
    <w:name w:val="BankNormal Char"/>
    <w:basedOn w:val="Normal"/>
    <w:link w:val="BankNormalCharChar"/>
    <w:uiPriority w:val="99"/>
    <w:rsid w:val="00A14BBF"/>
    <w:pPr>
      <w:spacing w:after="240"/>
      <w:jc w:val="left"/>
    </w:pPr>
    <w:rPr>
      <w:lang w:val="x-none" w:eastAsia="x-none"/>
    </w:rPr>
  </w:style>
  <w:style w:type="character" w:customStyle="1" w:styleId="BankNormalCharChar">
    <w:name w:val="BankNormal Char Char"/>
    <w:link w:val="BankNormalChar"/>
    <w:uiPriority w:val="99"/>
    <w:rsid w:val="00A14BBF"/>
    <w:rPr>
      <w:rFonts w:ascii="Times New Roman" w:eastAsia="Times New Roman" w:hAnsi="Times New Roman" w:cs="Times New Roman"/>
      <w:sz w:val="24"/>
      <w:szCs w:val="24"/>
      <w:lang w:val="x-none" w:eastAsia="x-none"/>
    </w:rPr>
  </w:style>
  <w:style w:type="paragraph" w:customStyle="1" w:styleId="StyleBankNormalItalic">
    <w:name w:val="Style BankNormal + Italic"/>
    <w:basedOn w:val="Normal"/>
    <w:link w:val="StyleBankNormalItalicChar1"/>
    <w:uiPriority w:val="99"/>
    <w:rsid w:val="00A14BBF"/>
    <w:pPr>
      <w:jc w:val="left"/>
    </w:pPr>
    <w:rPr>
      <w:i/>
      <w:iCs/>
      <w:sz w:val="20"/>
      <w:szCs w:val="20"/>
      <w:lang w:val="x-none" w:eastAsia="x-none"/>
    </w:rPr>
  </w:style>
  <w:style w:type="character" w:customStyle="1" w:styleId="StyleBankNormalItalicChar1">
    <w:name w:val="Style BankNormal + Italic Char1"/>
    <w:link w:val="StyleBankNormalItalic"/>
    <w:uiPriority w:val="99"/>
    <w:rsid w:val="00A14BBF"/>
    <w:rPr>
      <w:rFonts w:ascii="Times New Roman" w:eastAsia="Times New Roman" w:hAnsi="Times New Roman" w:cs="Times New Roman"/>
      <w:i/>
      <w:iCs/>
      <w:sz w:val="20"/>
      <w:szCs w:val="20"/>
      <w:lang w:val="x-none" w:eastAsia="x-none"/>
    </w:rPr>
  </w:style>
  <w:style w:type="paragraph" w:customStyle="1" w:styleId="Part1section4header1">
    <w:name w:val="Part 1 section 4 header1"/>
    <w:basedOn w:val="Heading5"/>
    <w:link w:val="Part1section4header1Char"/>
    <w:qFormat/>
    <w:rsid w:val="00A14BBF"/>
    <w:pPr>
      <w:keepNext w:val="0"/>
      <w:keepLines w:val="0"/>
      <w:spacing w:before="240" w:after="60"/>
      <w:jc w:val="center"/>
    </w:pPr>
    <w:rPr>
      <w:rFonts w:ascii="Times New Roman" w:eastAsia="Times New Roman" w:hAnsi="Times New Roman" w:cs="Times New Roman"/>
      <w:b/>
      <w:bCs/>
      <w:i/>
      <w:iCs/>
      <w:color w:val="auto"/>
      <w:sz w:val="26"/>
      <w:szCs w:val="26"/>
      <w:lang w:val="x-none" w:eastAsia="x-none"/>
    </w:rPr>
  </w:style>
  <w:style w:type="character" w:customStyle="1" w:styleId="Part1section4header1Char">
    <w:name w:val="Part 1 section 4 header1 Char"/>
    <w:link w:val="Part1section4header1"/>
    <w:rsid w:val="00A14BBF"/>
    <w:rPr>
      <w:rFonts w:ascii="Times New Roman" w:eastAsia="Times New Roman" w:hAnsi="Times New Roman" w:cs="Times New Roman"/>
      <w:b/>
      <w:bCs/>
      <w:i/>
      <w:iCs/>
      <w:sz w:val="26"/>
      <w:szCs w:val="26"/>
      <w:lang w:val="x-none" w:eastAsia="x-none"/>
    </w:rPr>
  </w:style>
  <w:style w:type="character" w:customStyle="1" w:styleId="Heading5Char">
    <w:name w:val="Heading 5 Char"/>
    <w:basedOn w:val="DefaultParagraphFont"/>
    <w:link w:val="Heading5"/>
    <w:uiPriority w:val="9"/>
    <w:semiHidden/>
    <w:rsid w:val="00A14BBF"/>
    <w:rPr>
      <w:rFonts w:asciiTheme="majorHAnsi" w:eastAsiaTheme="majorEastAsia" w:hAnsiTheme="majorHAnsi" w:cstheme="majorBidi"/>
      <w:color w:val="2E74B5" w:themeColor="accent1" w:themeShade="BF"/>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654</Words>
  <Characters>3734</Characters>
  <Application>Microsoft Office Word</Application>
  <DocSecurity>0</DocSecurity>
  <Lines>31</Lines>
  <Paragraphs>8</Paragraphs>
  <ScaleCrop>false</ScaleCrop>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Luke E. Enyenu</dc:creator>
  <cp:keywords/>
  <dc:description/>
  <cp:lastModifiedBy>Cleophas Amanyire</cp:lastModifiedBy>
  <cp:revision>4</cp:revision>
  <dcterms:created xsi:type="dcterms:W3CDTF">2023-02-22T13:04:00Z</dcterms:created>
  <dcterms:modified xsi:type="dcterms:W3CDTF">2023-02-24T13:01:00Z</dcterms:modified>
</cp:coreProperties>
</file>